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571" w:rsidRPr="00CC09BA" w:rsidRDefault="00B95571" w:rsidP="00B95571">
      <w:pPr>
        <w:jc w:val="center"/>
        <w:rPr>
          <w:rFonts w:ascii="Arial" w:hAnsi="Arial" w:cs="Arial"/>
          <w:b/>
          <w:sz w:val="20"/>
          <w:szCs w:val="20"/>
        </w:rPr>
      </w:pPr>
      <w:r w:rsidRPr="00CC09BA">
        <w:rPr>
          <w:rFonts w:ascii="Arial" w:hAnsi="Arial" w:cs="Arial"/>
          <w:b/>
          <w:sz w:val="20"/>
          <w:szCs w:val="20"/>
        </w:rPr>
        <w:t>ANEXO II</w:t>
      </w:r>
    </w:p>
    <w:p w:rsidR="00B95571" w:rsidRPr="00CC09BA" w:rsidRDefault="00B95571" w:rsidP="00B95571">
      <w:pPr>
        <w:pStyle w:val="Ttulo3"/>
        <w:rPr>
          <w:sz w:val="20"/>
          <w:u w:val="none"/>
          <w:lang w:val="pt-BR"/>
        </w:rPr>
      </w:pPr>
      <w:r w:rsidRPr="00CC09BA">
        <w:rPr>
          <w:sz w:val="20"/>
          <w:u w:val="none"/>
          <w:lang w:val="pt-BR"/>
        </w:rPr>
        <w:t>MODELO DE PROPOSTA</w:t>
      </w:r>
    </w:p>
    <w:p w:rsidR="00B95571" w:rsidRPr="00CC09BA" w:rsidRDefault="00B95571" w:rsidP="00B95571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B95571" w:rsidRPr="00CC09BA" w:rsidRDefault="00B95571" w:rsidP="00B95571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CC09BA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B95571" w:rsidRPr="00CC09BA" w:rsidRDefault="00B95571" w:rsidP="00B9557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C09BA">
        <w:rPr>
          <w:rFonts w:ascii="Arial" w:hAnsi="Arial" w:cs="Arial"/>
          <w:bCs/>
          <w:sz w:val="20"/>
          <w:szCs w:val="20"/>
        </w:rPr>
        <w:t xml:space="preserve">PREGÃO </w:t>
      </w:r>
      <w:r w:rsidRPr="00EA7A12">
        <w:rPr>
          <w:rFonts w:ascii="Arial" w:hAnsi="Arial" w:cs="Arial"/>
          <w:bCs/>
          <w:sz w:val="20"/>
          <w:szCs w:val="20"/>
        </w:rPr>
        <w:t>ELETRÔNICO Nº 017/2016</w:t>
      </w:r>
    </w:p>
    <w:p w:rsidR="00B95571" w:rsidRPr="00CC09BA" w:rsidRDefault="00B95571" w:rsidP="00B9557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C09BA">
        <w:rPr>
          <w:rFonts w:ascii="Arial" w:hAnsi="Arial" w:cs="Arial"/>
          <w:bCs/>
          <w:sz w:val="20"/>
          <w:szCs w:val="20"/>
        </w:rPr>
        <w:t>EMPRESA: ________________________________________________</w:t>
      </w:r>
      <w:r>
        <w:rPr>
          <w:rFonts w:ascii="Arial" w:hAnsi="Arial" w:cs="Arial"/>
          <w:bCs/>
          <w:sz w:val="20"/>
          <w:szCs w:val="20"/>
        </w:rPr>
        <w:t>______</w:t>
      </w:r>
      <w:r w:rsidRPr="00CC09BA">
        <w:rPr>
          <w:rFonts w:ascii="Arial" w:hAnsi="Arial" w:cs="Arial"/>
          <w:bCs/>
          <w:sz w:val="20"/>
          <w:szCs w:val="20"/>
        </w:rPr>
        <w:t>________</w:t>
      </w:r>
    </w:p>
    <w:p w:rsidR="00B95571" w:rsidRPr="00CC09BA" w:rsidRDefault="00B95571" w:rsidP="00B9557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C09BA">
        <w:rPr>
          <w:rFonts w:ascii="Arial" w:hAnsi="Arial" w:cs="Arial"/>
          <w:bCs/>
          <w:sz w:val="20"/>
          <w:szCs w:val="20"/>
        </w:rPr>
        <w:t>CNPJ: ____________________________________________________</w:t>
      </w:r>
      <w:r>
        <w:rPr>
          <w:rFonts w:ascii="Arial" w:hAnsi="Arial" w:cs="Arial"/>
          <w:bCs/>
          <w:sz w:val="20"/>
          <w:szCs w:val="20"/>
        </w:rPr>
        <w:t>______</w:t>
      </w:r>
      <w:r w:rsidRPr="00CC09BA">
        <w:rPr>
          <w:rFonts w:ascii="Arial" w:hAnsi="Arial" w:cs="Arial"/>
          <w:bCs/>
          <w:sz w:val="20"/>
          <w:szCs w:val="20"/>
        </w:rPr>
        <w:t>________</w:t>
      </w:r>
    </w:p>
    <w:p w:rsidR="00B95571" w:rsidRPr="00CC09BA" w:rsidRDefault="00B95571" w:rsidP="00B9557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C09BA">
        <w:rPr>
          <w:rFonts w:ascii="Arial" w:hAnsi="Arial" w:cs="Arial"/>
          <w:bCs/>
          <w:sz w:val="20"/>
          <w:szCs w:val="20"/>
        </w:rPr>
        <w:t>ENDEREÇO: ________________________________________________</w:t>
      </w:r>
      <w:r>
        <w:rPr>
          <w:rFonts w:ascii="Arial" w:hAnsi="Arial" w:cs="Arial"/>
          <w:bCs/>
          <w:sz w:val="20"/>
          <w:szCs w:val="20"/>
        </w:rPr>
        <w:t>______</w:t>
      </w:r>
      <w:r w:rsidRPr="00CC09BA">
        <w:rPr>
          <w:rFonts w:ascii="Arial" w:hAnsi="Arial" w:cs="Arial"/>
          <w:bCs/>
          <w:sz w:val="20"/>
          <w:szCs w:val="20"/>
        </w:rPr>
        <w:t>_______</w:t>
      </w:r>
    </w:p>
    <w:p w:rsidR="00B95571" w:rsidRPr="00CC09BA" w:rsidRDefault="00B95571" w:rsidP="00B9557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C09BA">
        <w:rPr>
          <w:rFonts w:ascii="Arial" w:hAnsi="Arial" w:cs="Arial"/>
          <w:bCs/>
          <w:sz w:val="20"/>
          <w:szCs w:val="20"/>
        </w:rPr>
        <w:t>TELEFONE: _______________________</w:t>
      </w:r>
      <w:proofErr w:type="gramStart"/>
      <w:r>
        <w:rPr>
          <w:rFonts w:ascii="Arial" w:hAnsi="Arial" w:cs="Arial"/>
          <w:bCs/>
          <w:sz w:val="20"/>
          <w:szCs w:val="20"/>
        </w:rPr>
        <w:t xml:space="preserve">  </w:t>
      </w:r>
      <w:proofErr w:type="gramEnd"/>
      <w:r w:rsidRPr="00CC09BA">
        <w:rPr>
          <w:rFonts w:ascii="Arial" w:hAnsi="Arial" w:cs="Arial"/>
          <w:bCs/>
          <w:sz w:val="20"/>
          <w:szCs w:val="20"/>
        </w:rPr>
        <w:t>(E-MAIL): ______________________________</w:t>
      </w:r>
    </w:p>
    <w:p w:rsidR="00B95571" w:rsidRPr="00CC09BA" w:rsidRDefault="00B95571" w:rsidP="00B9557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:rsidR="00B95571" w:rsidRDefault="00B95571" w:rsidP="00B9557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09BA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tbl>
      <w:tblPr>
        <w:tblW w:w="9214" w:type="dxa"/>
        <w:tblInd w:w="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2"/>
        <w:gridCol w:w="1276"/>
        <w:gridCol w:w="1276"/>
        <w:gridCol w:w="850"/>
        <w:gridCol w:w="1140"/>
      </w:tblGrid>
      <w:tr w:rsidR="00B95571" w:rsidRPr="00CC09BA" w:rsidTr="005C48B3">
        <w:trPr>
          <w:trHeight w:hRule="exact" w:val="666"/>
        </w:trPr>
        <w:tc>
          <w:tcPr>
            <w:tcW w:w="921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17365D" w:themeFill="text2" w:themeFillShade="BF"/>
            <w:vAlign w:val="center"/>
          </w:tcPr>
          <w:p w:rsidR="00B95571" w:rsidRPr="00783E77" w:rsidRDefault="00B95571" w:rsidP="005C48B3">
            <w:pPr>
              <w:ind w:left="142" w:right="2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3E77">
              <w:rPr>
                <w:rFonts w:ascii="Arial" w:hAnsi="Arial" w:cs="Arial"/>
                <w:sz w:val="18"/>
                <w:szCs w:val="18"/>
              </w:rPr>
              <w:t>Contratação de empresa especializada para a prestação dos serviços de consultoria em Tecnologia da Informação e suporte de Infraestrutura de rede, incluindo o diagnóstico, durante o período de 12 (doze) meses.</w:t>
            </w:r>
          </w:p>
        </w:tc>
      </w:tr>
      <w:tr w:rsidR="00B95571" w:rsidRPr="000274F0" w:rsidTr="005C48B3">
        <w:trPr>
          <w:trHeight w:hRule="exact" w:val="427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B95571" w:rsidRPr="00DA0A55" w:rsidRDefault="00B95571" w:rsidP="005C48B3">
            <w:pPr>
              <w:ind w:left="591" w:right="20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A0A55">
              <w:rPr>
                <w:rFonts w:ascii="Arial" w:eastAsia="Arial" w:hAnsi="Arial" w:cs="Arial"/>
                <w:b/>
                <w:bCs/>
                <w:spacing w:val="-1"/>
                <w:w w:val="99"/>
                <w:sz w:val="20"/>
                <w:szCs w:val="20"/>
              </w:rPr>
              <w:t>Pr</w:t>
            </w:r>
            <w:r w:rsidRPr="00DA0A55"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odu</w:t>
            </w:r>
            <w:r w:rsidRPr="00DA0A55">
              <w:rPr>
                <w:rFonts w:ascii="Arial" w:eastAsia="Arial" w:hAnsi="Arial" w:cs="Arial"/>
                <w:b/>
                <w:bCs/>
                <w:spacing w:val="1"/>
                <w:w w:val="99"/>
                <w:sz w:val="20"/>
                <w:szCs w:val="20"/>
              </w:rPr>
              <w:t>t</w:t>
            </w:r>
            <w:r w:rsidRPr="00DA0A55"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o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17365D" w:themeFill="text2" w:themeFillShade="BF"/>
            <w:vAlign w:val="center"/>
          </w:tcPr>
          <w:p w:rsidR="00B95571" w:rsidRPr="00DA0A55" w:rsidRDefault="00B95571" w:rsidP="005C48B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DA0A55">
              <w:rPr>
                <w:rFonts w:ascii="Arial" w:eastAsia="Arial" w:hAnsi="Arial" w:cs="Arial"/>
                <w:b/>
                <w:bCs/>
                <w:spacing w:val="-13"/>
                <w:w w:val="99"/>
                <w:sz w:val="18"/>
                <w:szCs w:val="18"/>
              </w:rPr>
              <w:t>V</w:t>
            </w:r>
            <w:r w:rsidRPr="00DA0A55"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>al</w:t>
            </w:r>
            <w:r w:rsidRPr="00DA0A55">
              <w:rPr>
                <w:rFonts w:ascii="Arial" w:eastAsia="Arial" w:hAnsi="Arial" w:cs="Arial"/>
                <w:b/>
                <w:bCs/>
                <w:spacing w:val="2"/>
                <w:w w:val="99"/>
                <w:sz w:val="18"/>
                <w:szCs w:val="18"/>
              </w:rPr>
              <w:t>o</w:t>
            </w:r>
            <w:r w:rsidRPr="00DA0A55"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>r Mensal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17365D" w:themeFill="text2" w:themeFillShade="BF"/>
            <w:vAlign w:val="center"/>
          </w:tcPr>
          <w:p w:rsidR="00B95571" w:rsidRPr="00DA0A55" w:rsidRDefault="00B95571" w:rsidP="005C48B3">
            <w:pPr>
              <w:ind w:left="8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A0A55">
              <w:rPr>
                <w:rFonts w:ascii="Arial" w:eastAsia="Arial" w:hAnsi="Arial" w:cs="Arial"/>
                <w:b/>
                <w:sz w:val="18"/>
                <w:szCs w:val="18"/>
              </w:rPr>
              <w:t>Valor Total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17365D" w:themeFill="text2" w:themeFillShade="BF"/>
            <w:vAlign w:val="center"/>
          </w:tcPr>
          <w:p w:rsidR="00B95571" w:rsidRPr="00DA0A55" w:rsidRDefault="00B95571" w:rsidP="005C48B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 w:rsidRPr="00DA0A55">
              <w:rPr>
                <w:rFonts w:ascii="Arial" w:eastAsia="Arial" w:hAnsi="Arial" w:cs="Arial"/>
                <w:b/>
                <w:sz w:val="18"/>
                <w:szCs w:val="18"/>
              </w:rPr>
              <w:t>Unidades Mensal</w:t>
            </w:r>
            <w:proofErr w:type="gramEnd"/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17365D" w:themeFill="text2" w:themeFillShade="BF"/>
            <w:vAlign w:val="center"/>
          </w:tcPr>
          <w:p w:rsidR="00B95571" w:rsidRPr="00DA0A55" w:rsidRDefault="00B95571" w:rsidP="005C48B3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proofErr w:type="gramStart"/>
            <w:r w:rsidRPr="00DA0A55">
              <w:rPr>
                <w:rFonts w:ascii="Arial" w:eastAsia="Arial" w:hAnsi="Arial" w:cs="Arial"/>
                <w:b/>
                <w:sz w:val="18"/>
                <w:szCs w:val="18"/>
              </w:rPr>
              <w:t xml:space="preserve">Unidades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Total</w:t>
            </w:r>
            <w:proofErr w:type="gramEnd"/>
          </w:p>
        </w:tc>
      </w:tr>
      <w:tr w:rsidR="00B95571" w:rsidRPr="000274F0" w:rsidTr="005C48B3">
        <w:trPr>
          <w:trHeight w:hRule="exact" w:val="701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571" w:rsidRPr="00E758D3" w:rsidRDefault="00B95571" w:rsidP="005C48B3">
            <w:pPr>
              <w:ind w:right="4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E758D3">
              <w:rPr>
                <w:rFonts w:ascii="Arial" w:hAnsi="Arial" w:cs="Arial"/>
                <w:sz w:val="20"/>
                <w:szCs w:val="20"/>
              </w:rPr>
              <w:t>Serviços de consultoria em Tecnologia da Informação e su</w:t>
            </w:r>
            <w:r>
              <w:rPr>
                <w:rFonts w:ascii="Arial" w:hAnsi="Arial" w:cs="Arial"/>
                <w:sz w:val="20"/>
                <w:szCs w:val="20"/>
              </w:rPr>
              <w:t xml:space="preserve">porte de Infraestrutura de rede e </w:t>
            </w:r>
            <w:r w:rsidRPr="00E758D3">
              <w:rPr>
                <w:rFonts w:ascii="Arial" w:hAnsi="Arial" w:cs="Arial"/>
                <w:sz w:val="20"/>
                <w:szCs w:val="20"/>
              </w:rPr>
              <w:t>Diagnóstico do ambiente atual.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B95571" w:rsidRPr="00E758D3" w:rsidRDefault="00B95571" w:rsidP="005C48B3">
            <w:pPr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58D3">
              <w:rPr>
                <w:rFonts w:ascii="Arial" w:eastAsia="Arial" w:hAnsi="Arial" w:cs="Arial"/>
                <w:sz w:val="20"/>
                <w:szCs w:val="20"/>
              </w:rPr>
              <w:t xml:space="preserve">R$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XXXX,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XX</w:t>
            </w:r>
            <w:r w:rsidRPr="00E758D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571" w:rsidRPr="00E758D3" w:rsidRDefault="00B95571" w:rsidP="005C48B3">
            <w:pPr>
              <w:ind w:right="29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758D3">
              <w:rPr>
                <w:rFonts w:ascii="Arial" w:eastAsia="Arial" w:hAnsi="Arial" w:cs="Arial"/>
                <w:sz w:val="20"/>
                <w:szCs w:val="20"/>
              </w:rPr>
              <w:t xml:space="preserve">R$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XXXX,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XX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571" w:rsidRPr="00E758D3" w:rsidRDefault="00B95571" w:rsidP="005C48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571" w:rsidRPr="00E758D3" w:rsidRDefault="00B95571" w:rsidP="005C48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336</w:t>
            </w:r>
          </w:p>
        </w:tc>
      </w:tr>
    </w:tbl>
    <w:p w:rsidR="00B95571" w:rsidRDefault="00B95571" w:rsidP="00B95571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A26EDE">
        <w:rPr>
          <w:rFonts w:ascii="Arial" w:hAnsi="Arial" w:cs="Arial"/>
          <w:sz w:val="20"/>
          <w:szCs w:val="20"/>
        </w:rPr>
        <w:t xml:space="preserve">Os serviços elencados no item 2.3 - </w:t>
      </w:r>
      <w:r w:rsidRPr="00A26EDE">
        <w:rPr>
          <w:rFonts w:ascii="Arial" w:eastAsia="Arial" w:hAnsi="Arial" w:cs="Arial"/>
          <w:bCs/>
          <w:spacing w:val="-1"/>
          <w:sz w:val="20"/>
          <w:szCs w:val="20"/>
        </w:rPr>
        <w:t>Diagnóstico do ambiente atual -</w:t>
      </w:r>
      <w:r w:rsidRPr="00A26EDE">
        <w:rPr>
          <w:rFonts w:ascii="Arial" w:hAnsi="Arial" w:cs="Arial"/>
          <w:sz w:val="20"/>
          <w:szCs w:val="20"/>
        </w:rPr>
        <w:t xml:space="preserve"> do Termo de Referência</w:t>
      </w:r>
      <w:r w:rsidRPr="00A26EDE">
        <w:rPr>
          <w:rFonts w:ascii="Arial" w:hAnsi="Arial" w:cs="Arial"/>
          <w:b/>
          <w:sz w:val="20"/>
          <w:szCs w:val="20"/>
        </w:rPr>
        <w:t xml:space="preserve">, </w:t>
      </w:r>
      <w:r w:rsidRPr="00A26EDE">
        <w:rPr>
          <w:rFonts w:ascii="Arial" w:hAnsi="Arial" w:cs="Arial"/>
          <w:sz w:val="20"/>
          <w:szCs w:val="20"/>
        </w:rPr>
        <w:t>e seus subitens, deverão</w:t>
      </w:r>
      <w:r w:rsidRPr="00A26EDE">
        <w:rPr>
          <w:rFonts w:ascii="Arial" w:hAnsi="Arial" w:cs="Arial"/>
          <w:color w:val="FF0000"/>
          <w:sz w:val="20"/>
          <w:szCs w:val="20"/>
        </w:rPr>
        <w:t xml:space="preserve"> </w:t>
      </w:r>
      <w:r w:rsidRPr="00A26EDE">
        <w:rPr>
          <w:rFonts w:ascii="Arial" w:hAnsi="Arial" w:cs="Arial"/>
          <w:sz w:val="20"/>
          <w:szCs w:val="20"/>
        </w:rPr>
        <w:t>estar previstos no valor da proposta, NÃO devendo as respectivas horas empregadas na execução desses serviços, serem descontadas das 28 unidades mensais contratadas para</w:t>
      </w:r>
      <w:r>
        <w:rPr>
          <w:rFonts w:ascii="Arial" w:hAnsi="Arial" w:cs="Arial"/>
          <w:sz w:val="20"/>
          <w:szCs w:val="20"/>
        </w:rPr>
        <w:t xml:space="preserve"> consultoria e suporte técnico.</w:t>
      </w:r>
    </w:p>
    <w:p w:rsidR="00B95571" w:rsidRDefault="00B95571" w:rsidP="00B95571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A26EDE">
        <w:rPr>
          <w:rFonts w:ascii="Arial" w:hAnsi="Arial" w:cs="Arial"/>
          <w:sz w:val="20"/>
          <w:szCs w:val="20"/>
        </w:rPr>
        <w:t>Validade da Proposta: 60 (sessenta) dias.</w:t>
      </w:r>
    </w:p>
    <w:p w:rsidR="00B95571" w:rsidRPr="00A26EDE" w:rsidRDefault="00B95571" w:rsidP="00B95571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26EDE">
        <w:rPr>
          <w:rFonts w:ascii="Arial" w:hAnsi="Arial" w:cs="Arial"/>
          <w:sz w:val="20"/>
          <w:szCs w:val="20"/>
        </w:rPr>
        <w:t xml:space="preserve">Condições de pagamento: </w:t>
      </w:r>
    </w:p>
    <w:p w:rsidR="00B95571" w:rsidRDefault="00B95571" w:rsidP="00B95571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120E5F">
        <w:rPr>
          <w:rFonts w:ascii="Arial" w:hAnsi="Arial" w:cs="Arial"/>
          <w:sz w:val="20"/>
          <w:szCs w:val="20"/>
        </w:rPr>
        <w:t>O CRCMG efetuará o pagamento, referente à prestação dos serviços objeto do contrato, mensalmente, em até 10 (dez) dias úteis do mês subsequente à prestação do serviço, mediante a apresentação da nota fiscal, a qual deverá conter o aceite do representante do CONTRATANTE, das certidões de regularidade junto ao FGTS, ao INSS e à Justiça do Trabalho e da Declaração de Optante pelo Simples Nacional, se for o caso. Serão descontados sobre os pagamentos, as devidas retenções de tributos e contribuições, conforme determina a Instrução Normativa nº. 1.234, de 11/01/2012, da Secretaria da Receita Federal.</w:t>
      </w:r>
    </w:p>
    <w:p w:rsidR="00B95571" w:rsidRPr="003121F8" w:rsidRDefault="00B95571" w:rsidP="00B95571">
      <w:pPr>
        <w:pStyle w:val="PargrafodaLista"/>
        <w:autoSpaceDE w:val="0"/>
        <w:autoSpaceDN w:val="0"/>
        <w:adjustRightInd w:val="0"/>
        <w:spacing w:after="0" w:line="240" w:lineRule="auto"/>
        <w:ind w:left="1077"/>
        <w:contextualSpacing w:val="0"/>
        <w:jc w:val="both"/>
        <w:rPr>
          <w:rFonts w:ascii="Arial" w:hAnsi="Arial" w:cs="Arial"/>
          <w:sz w:val="20"/>
          <w:szCs w:val="20"/>
        </w:rPr>
      </w:pPr>
    </w:p>
    <w:p w:rsidR="00B95571" w:rsidRDefault="00B95571" w:rsidP="00B95571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26EDE">
        <w:rPr>
          <w:rFonts w:ascii="Arial" w:hAnsi="Arial" w:cs="Arial"/>
          <w:sz w:val="20"/>
          <w:szCs w:val="20"/>
        </w:rPr>
        <w:t xml:space="preserve">Se ao final do período de vigência do contrato, for apurado o consumo de unidades excedentes, ou seja, superior às 336 unidades contratadas, estas deverão ser ressarcidas pelo CONTRATANTE, devendo o valor da Unidade Adicional, corresponder </w:t>
      </w:r>
      <w:proofErr w:type="gramStart"/>
      <w:r w:rsidRPr="00A26EDE">
        <w:rPr>
          <w:rFonts w:ascii="Arial" w:hAnsi="Arial" w:cs="Arial"/>
          <w:sz w:val="20"/>
          <w:szCs w:val="20"/>
        </w:rPr>
        <w:t>a</w:t>
      </w:r>
      <w:proofErr w:type="gramEnd"/>
      <w:r w:rsidRPr="00A26EDE">
        <w:rPr>
          <w:rFonts w:ascii="Arial" w:hAnsi="Arial" w:cs="Arial"/>
          <w:sz w:val="20"/>
          <w:szCs w:val="20"/>
        </w:rPr>
        <w:t xml:space="preserve"> divisão do valor total da proposta, pelas 336 Unidades </w:t>
      </w:r>
      <w:r>
        <w:rPr>
          <w:rFonts w:ascii="Arial" w:hAnsi="Arial" w:cs="Arial"/>
          <w:sz w:val="20"/>
          <w:szCs w:val="20"/>
        </w:rPr>
        <w:t>Totais</w:t>
      </w:r>
      <w:r w:rsidRPr="00A26EDE">
        <w:rPr>
          <w:rFonts w:ascii="Arial" w:hAnsi="Arial" w:cs="Arial"/>
          <w:sz w:val="20"/>
          <w:szCs w:val="20"/>
        </w:rPr>
        <w:t>, respeitado o limite legal de acréscimo, de 25%</w:t>
      </w:r>
      <w:r w:rsidRPr="00A26EDE">
        <w:rPr>
          <w:rFonts w:ascii="Arial" w:hAnsi="Arial" w:cs="Arial"/>
          <w:spacing w:val="2"/>
          <w:sz w:val="20"/>
          <w:szCs w:val="20"/>
        </w:rPr>
        <w:t xml:space="preserve"> </w:t>
      </w:r>
      <w:r w:rsidRPr="00A26EDE">
        <w:rPr>
          <w:rFonts w:ascii="Arial" w:hAnsi="Arial" w:cs="Arial"/>
          <w:sz w:val="20"/>
          <w:szCs w:val="20"/>
        </w:rPr>
        <w:t>(vinte</w:t>
      </w:r>
      <w:r w:rsidRPr="00A26EDE">
        <w:rPr>
          <w:rFonts w:ascii="Arial" w:hAnsi="Arial" w:cs="Arial"/>
          <w:spacing w:val="2"/>
          <w:sz w:val="20"/>
          <w:szCs w:val="20"/>
        </w:rPr>
        <w:t xml:space="preserve"> </w:t>
      </w:r>
      <w:r w:rsidRPr="00A26EDE">
        <w:rPr>
          <w:rFonts w:ascii="Arial" w:hAnsi="Arial" w:cs="Arial"/>
          <w:sz w:val="20"/>
          <w:szCs w:val="20"/>
        </w:rPr>
        <w:t>e</w:t>
      </w:r>
      <w:r w:rsidRPr="00A26EDE">
        <w:rPr>
          <w:rFonts w:ascii="Arial" w:hAnsi="Arial" w:cs="Arial"/>
          <w:spacing w:val="2"/>
          <w:sz w:val="20"/>
          <w:szCs w:val="20"/>
        </w:rPr>
        <w:t xml:space="preserve"> </w:t>
      </w:r>
      <w:r w:rsidRPr="00A26EDE">
        <w:rPr>
          <w:rFonts w:ascii="Arial" w:hAnsi="Arial" w:cs="Arial"/>
          <w:sz w:val="20"/>
          <w:szCs w:val="20"/>
        </w:rPr>
        <w:t>cinco</w:t>
      </w:r>
      <w:r w:rsidRPr="00A26EDE">
        <w:rPr>
          <w:rFonts w:ascii="Arial" w:hAnsi="Arial" w:cs="Arial"/>
          <w:spacing w:val="2"/>
          <w:sz w:val="20"/>
          <w:szCs w:val="20"/>
        </w:rPr>
        <w:t xml:space="preserve"> </w:t>
      </w:r>
      <w:r w:rsidRPr="00A26EDE">
        <w:rPr>
          <w:rFonts w:ascii="Arial" w:hAnsi="Arial" w:cs="Arial"/>
          <w:sz w:val="20"/>
          <w:szCs w:val="20"/>
        </w:rPr>
        <w:t>por</w:t>
      </w:r>
      <w:r w:rsidRPr="00A26EDE">
        <w:rPr>
          <w:rFonts w:ascii="Arial" w:hAnsi="Arial" w:cs="Arial"/>
          <w:spacing w:val="2"/>
          <w:sz w:val="20"/>
          <w:szCs w:val="20"/>
        </w:rPr>
        <w:t xml:space="preserve"> </w:t>
      </w:r>
      <w:r w:rsidRPr="00A26EDE">
        <w:rPr>
          <w:rFonts w:ascii="Arial" w:hAnsi="Arial" w:cs="Arial"/>
          <w:sz w:val="20"/>
          <w:szCs w:val="20"/>
        </w:rPr>
        <w:t>cento)</w:t>
      </w:r>
      <w:r w:rsidRPr="00A26EDE">
        <w:rPr>
          <w:rFonts w:ascii="Arial" w:hAnsi="Arial" w:cs="Arial"/>
          <w:spacing w:val="2"/>
          <w:sz w:val="20"/>
          <w:szCs w:val="20"/>
        </w:rPr>
        <w:t xml:space="preserve"> </w:t>
      </w:r>
      <w:r w:rsidRPr="00A26EDE">
        <w:rPr>
          <w:rFonts w:ascii="Arial" w:hAnsi="Arial" w:cs="Arial"/>
          <w:sz w:val="20"/>
          <w:szCs w:val="20"/>
        </w:rPr>
        <w:t>do</w:t>
      </w:r>
      <w:r w:rsidRPr="00A26EDE">
        <w:rPr>
          <w:rFonts w:ascii="Arial" w:hAnsi="Arial" w:cs="Arial"/>
          <w:spacing w:val="1"/>
          <w:sz w:val="20"/>
          <w:szCs w:val="20"/>
        </w:rPr>
        <w:t xml:space="preserve"> </w:t>
      </w:r>
      <w:r w:rsidRPr="00A26EDE">
        <w:rPr>
          <w:rFonts w:ascii="Arial" w:hAnsi="Arial" w:cs="Arial"/>
          <w:sz w:val="20"/>
          <w:szCs w:val="20"/>
        </w:rPr>
        <w:t>v</w:t>
      </w:r>
      <w:r w:rsidRPr="00A26EDE">
        <w:rPr>
          <w:rFonts w:ascii="Arial" w:hAnsi="Arial" w:cs="Arial"/>
          <w:spacing w:val="-1"/>
          <w:sz w:val="20"/>
          <w:szCs w:val="20"/>
        </w:rPr>
        <w:t>a</w:t>
      </w:r>
      <w:r w:rsidRPr="00A26EDE">
        <w:rPr>
          <w:rFonts w:ascii="Arial" w:hAnsi="Arial" w:cs="Arial"/>
          <w:sz w:val="20"/>
          <w:szCs w:val="20"/>
        </w:rPr>
        <w:t>lor</w:t>
      </w:r>
      <w:r w:rsidRPr="00A26EDE">
        <w:rPr>
          <w:rFonts w:ascii="Arial" w:hAnsi="Arial" w:cs="Arial"/>
          <w:spacing w:val="3"/>
          <w:sz w:val="20"/>
          <w:szCs w:val="20"/>
        </w:rPr>
        <w:t xml:space="preserve"> </w:t>
      </w:r>
      <w:r w:rsidRPr="00A26EDE">
        <w:rPr>
          <w:rFonts w:ascii="Arial" w:hAnsi="Arial" w:cs="Arial"/>
          <w:sz w:val="20"/>
          <w:szCs w:val="20"/>
        </w:rPr>
        <w:t>do</w:t>
      </w:r>
      <w:r w:rsidRPr="00A26EDE">
        <w:rPr>
          <w:rFonts w:ascii="Arial" w:hAnsi="Arial" w:cs="Arial"/>
          <w:spacing w:val="1"/>
          <w:sz w:val="20"/>
          <w:szCs w:val="20"/>
        </w:rPr>
        <w:t xml:space="preserve"> </w:t>
      </w:r>
      <w:r w:rsidRPr="00A26EDE">
        <w:rPr>
          <w:rFonts w:ascii="Arial" w:hAnsi="Arial" w:cs="Arial"/>
          <w:sz w:val="20"/>
          <w:szCs w:val="20"/>
        </w:rPr>
        <w:t>contrato,</w:t>
      </w:r>
      <w:r w:rsidRPr="00A26EDE">
        <w:rPr>
          <w:rFonts w:ascii="Arial" w:hAnsi="Arial" w:cs="Arial"/>
          <w:spacing w:val="2"/>
          <w:sz w:val="20"/>
          <w:szCs w:val="20"/>
        </w:rPr>
        <w:t xml:space="preserve"> </w:t>
      </w:r>
      <w:r w:rsidRPr="00A26EDE">
        <w:rPr>
          <w:rFonts w:ascii="Arial" w:hAnsi="Arial" w:cs="Arial"/>
          <w:sz w:val="20"/>
          <w:szCs w:val="20"/>
        </w:rPr>
        <w:t>de</w:t>
      </w:r>
      <w:r w:rsidRPr="00A26EDE">
        <w:rPr>
          <w:rFonts w:ascii="Arial" w:hAnsi="Arial" w:cs="Arial"/>
          <w:spacing w:val="2"/>
          <w:sz w:val="20"/>
          <w:szCs w:val="20"/>
        </w:rPr>
        <w:t xml:space="preserve"> </w:t>
      </w:r>
      <w:r w:rsidRPr="00A26EDE">
        <w:rPr>
          <w:rFonts w:ascii="Arial" w:hAnsi="Arial" w:cs="Arial"/>
          <w:sz w:val="20"/>
          <w:szCs w:val="20"/>
        </w:rPr>
        <w:t>acordo</w:t>
      </w:r>
      <w:r w:rsidRPr="00A26EDE">
        <w:rPr>
          <w:rFonts w:ascii="Arial" w:hAnsi="Arial" w:cs="Arial"/>
          <w:spacing w:val="2"/>
          <w:sz w:val="20"/>
          <w:szCs w:val="20"/>
        </w:rPr>
        <w:t xml:space="preserve"> </w:t>
      </w:r>
      <w:r w:rsidRPr="00A26EDE">
        <w:rPr>
          <w:rFonts w:ascii="Arial" w:hAnsi="Arial" w:cs="Arial"/>
          <w:sz w:val="20"/>
          <w:szCs w:val="20"/>
        </w:rPr>
        <w:t>com os parágrafos pri</w:t>
      </w:r>
      <w:r w:rsidRPr="00A26EDE">
        <w:rPr>
          <w:rFonts w:ascii="Arial" w:hAnsi="Arial" w:cs="Arial"/>
          <w:spacing w:val="-2"/>
          <w:sz w:val="20"/>
          <w:szCs w:val="20"/>
        </w:rPr>
        <w:t>m</w:t>
      </w:r>
      <w:r w:rsidRPr="00A26EDE">
        <w:rPr>
          <w:rFonts w:ascii="Arial" w:hAnsi="Arial" w:cs="Arial"/>
          <w:sz w:val="20"/>
          <w:szCs w:val="20"/>
        </w:rPr>
        <w:t>eiro e segundo do artigo 65 da Lei nº 8.666/93.</w:t>
      </w:r>
    </w:p>
    <w:p w:rsidR="00B95571" w:rsidRDefault="00B95571" w:rsidP="00B9557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95571" w:rsidRDefault="00B95571" w:rsidP="00B9557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A7A12">
        <w:rPr>
          <w:rFonts w:ascii="Arial" w:hAnsi="Arial" w:cs="Arial"/>
          <w:sz w:val="20"/>
          <w:szCs w:val="20"/>
        </w:rPr>
        <w:t>Submetemo-nos a todas as condições do Edital nº 017/2016, inclusive quanto ao cumprimento na íntegra do respectivo Termo de Referência - Anexo I.</w:t>
      </w:r>
    </w:p>
    <w:p w:rsidR="00B95571" w:rsidRPr="00CC09BA" w:rsidRDefault="00B95571" w:rsidP="00B9557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95571" w:rsidRDefault="00B95571" w:rsidP="00B9557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09BA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B95571" w:rsidRPr="00CC09BA" w:rsidRDefault="00B95571" w:rsidP="00B9557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09BA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CPF:</w:t>
      </w:r>
    </w:p>
    <w:p w:rsidR="00B95571" w:rsidRPr="00CC09BA" w:rsidRDefault="00B95571" w:rsidP="00B9557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09BA">
        <w:rPr>
          <w:rFonts w:ascii="Arial" w:hAnsi="Arial" w:cs="Arial"/>
          <w:sz w:val="20"/>
          <w:szCs w:val="20"/>
        </w:rPr>
        <w:t>Função:</w:t>
      </w:r>
    </w:p>
    <w:p w:rsidR="00B95571" w:rsidRPr="00CC09BA" w:rsidRDefault="00B95571" w:rsidP="00B9557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09BA">
        <w:rPr>
          <w:rFonts w:ascii="Arial" w:hAnsi="Arial" w:cs="Arial"/>
          <w:sz w:val="20"/>
          <w:szCs w:val="20"/>
        </w:rPr>
        <w:t>Telefone/Fax:</w:t>
      </w:r>
      <w:r>
        <w:rPr>
          <w:rFonts w:ascii="Arial" w:hAnsi="Arial" w:cs="Arial"/>
          <w:sz w:val="20"/>
          <w:szCs w:val="20"/>
        </w:rPr>
        <w:t xml:space="preserve">                                                     </w:t>
      </w:r>
      <w:r w:rsidRPr="00CC09BA">
        <w:rPr>
          <w:rFonts w:ascii="Arial" w:hAnsi="Arial" w:cs="Arial"/>
          <w:sz w:val="20"/>
          <w:szCs w:val="20"/>
        </w:rPr>
        <w:t>Endereço Eletrônico (e-mail):</w:t>
      </w:r>
    </w:p>
    <w:p w:rsidR="00B95571" w:rsidRPr="00CC09BA" w:rsidRDefault="00B95571" w:rsidP="00B9557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09BA">
        <w:rPr>
          <w:rFonts w:ascii="Arial" w:hAnsi="Arial" w:cs="Arial"/>
          <w:sz w:val="20"/>
          <w:szCs w:val="20"/>
        </w:rPr>
        <w:t>_______________________ de _________de 2016.</w:t>
      </w:r>
    </w:p>
    <w:p w:rsidR="00B95571" w:rsidRPr="00CC09BA" w:rsidRDefault="00B95571" w:rsidP="00B9557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09BA">
        <w:rPr>
          <w:rFonts w:ascii="Arial" w:hAnsi="Arial" w:cs="Arial"/>
          <w:sz w:val="20"/>
          <w:szCs w:val="20"/>
        </w:rPr>
        <w:t>____________________________________</w:t>
      </w:r>
    </w:p>
    <w:p w:rsidR="00FD21E9" w:rsidRPr="00B95571" w:rsidRDefault="00B95571" w:rsidP="00B9557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C09BA">
        <w:rPr>
          <w:rFonts w:ascii="Arial" w:hAnsi="Arial" w:cs="Arial"/>
          <w:sz w:val="20"/>
          <w:szCs w:val="20"/>
        </w:rPr>
        <w:t>Assinatura do representante legal da empresa</w:t>
      </w:r>
      <w:bookmarkStart w:id="0" w:name="_GoBack"/>
      <w:bookmarkEnd w:id="0"/>
    </w:p>
    <w:sectPr w:rsidR="00FD21E9" w:rsidRPr="00B95571" w:rsidSect="00B95571">
      <w:headerReference w:type="default" r:id="rId8"/>
      <w:footerReference w:type="default" r:id="rId9"/>
      <w:pgSz w:w="11906" w:h="16838"/>
      <w:pgMar w:top="983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571" w:rsidRDefault="00B95571" w:rsidP="00B95571">
      <w:r>
        <w:separator/>
      </w:r>
    </w:p>
  </w:endnote>
  <w:endnote w:type="continuationSeparator" w:id="0">
    <w:p w:rsidR="00B95571" w:rsidRDefault="00B95571" w:rsidP="00B95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B95571" w:rsidRPr="00BA7760" w:rsidRDefault="00B95571" w:rsidP="00B95571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6389E5F1" wp14:editId="3C472D8F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2857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B95571" w:rsidRPr="00BA7760" w:rsidRDefault="00B95571" w:rsidP="00B95571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proofErr w:type="gram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proofErr w:type="gram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B95571" w:rsidRPr="00BA7760" w:rsidRDefault="00B95571" w:rsidP="00B95571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B95571" w:rsidRDefault="00B9557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571" w:rsidRDefault="00B95571" w:rsidP="00B95571">
      <w:r>
        <w:separator/>
      </w:r>
    </w:p>
  </w:footnote>
  <w:footnote w:type="continuationSeparator" w:id="0">
    <w:p w:rsidR="00B95571" w:rsidRDefault="00B95571" w:rsidP="00B955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571" w:rsidRPr="00C1217B" w:rsidRDefault="00B95571" w:rsidP="00B95571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573624" wp14:editId="15C506F4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2857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42A88C7E" wp14:editId="57228D0C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95571" w:rsidRDefault="00B95571" w:rsidP="00B95571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812"/>
      <w:gridCol w:w="2908"/>
    </w:tblGrid>
    <w:tr w:rsidR="00B95571" w:rsidRPr="0033693F" w:rsidTr="005C48B3">
      <w:tc>
        <w:tcPr>
          <w:tcW w:w="6204" w:type="dxa"/>
        </w:tcPr>
        <w:p w:rsidR="00B95571" w:rsidRPr="00550A11" w:rsidRDefault="00B95571" w:rsidP="005C48B3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550A11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B95571" w:rsidRPr="00550A11" w:rsidRDefault="00B95571" w:rsidP="005C48B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108</w:t>
          </w:r>
          <w:r w:rsidRPr="00550A11">
            <w:rPr>
              <w:rFonts w:ascii="Arial" w:hAnsi="Arial" w:cs="Arial"/>
              <w:sz w:val="20"/>
              <w:szCs w:val="20"/>
            </w:rPr>
            <w:t>/2016</w:t>
          </w:r>
        </w:p>
      </w:tc>
    </w:tr>
    <w:tr w:rsidR="00B95571" w:rsidRPr="0033693F" w:rsidTr="005C48B3">
      <w:tc>
        <w:tcPr>
          <w:tcW w:w="6204" w:type="dxa"/>
        </w:tcPr>
        <w:p w:rsidR="00B95571" w:rsidRPr="00550A11" w:rsidRDefault="00B95571" w:rsidP="005C48B3">
          <w:pPr>
            <w:rPr>
              <w:rFonts w:ascii="Arial" w:hAnsi="Arial" w:cs="Arial"/>
              <w:b/>
              <w:sz w:val="20"/>
              <w:szCs w:val="20"/>
            </w:rPr>
          </w:pPr>
          <w:r w:rsidRPr="00550A11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B95571" w:rsidRPr="00550A11" w:rsidRDefault="00B95571" w:rsidP="005C48B3">
          <w:pPr>
            <w:rPr>
              <w:rFonts w:ascii="Arial" w:hAnsi="Arial" w:cs="Arial"/>
              <w:b/>
              <w:sz w:val="20"/>
              <w:szCs w:val="20"/>
            </w:rPr>
          </w:pPr>
          <w:r w:rsidRPr="00550A11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B95571" w:rsidRPr="007F3E6F" w:rsidTr="005C48B3">
      <w:trPr>
        <w:trHeight w:val="98"/>
      </w:trPr>
      <w:tc>
        <w:tcPr>
          <w:tcW w:w="6204" w:type="dxa"/>
        </w:tcPr>
        <w:p w:rsidR="00B95571" w:rsidRPr="00550A11" w:rsidRDefault="00B95571" w:rsidP="005C48B3">
          <w:pPr>
            <w:rPr>
              <w:rFonts w:ascii="Arial" w:hAnsi="Arial" w:cs="Arial"/>
              <w:b/>
              <w:sz w:val="20"/>
              <w:szCs w:val="20"/>
            </w:rPr>
          </w:pPr>
          <w:r w:rsidRPr="00550A11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B95571" w:rsidRPr="00550A11" w:rsidRDefault="00B95571" w:rsidP="005C48B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017</w:t>
          </w:r>
          <w:r w:rsidRPr="00550A11">
            <w:rPr>
              <w:rFonts w:ascii="Arial" w:hAnsi="Arial" w:cs="Arial"/>
              <w:sz w:val="20"/>
              <w:szCs w:val="20"/>
            </w:rPr>
            <w:t>/2016</w:t>
          </w:r>
        </w:p>
      </w:tc>
    </w:tr>
  </w:tbl>
  <w:p w:rsidR="00B95571" w:rsidRPr="00462177" w:rsidRDefault="00B95571" w:rsidP="00B95571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34819"/>
    <w:multiLevelType w:val="hybridMultilevel"/>
    <w:tmpl w:val="59EACC3A"/>
    <w:lvl w:ilvl="0" w:tplc="0416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675573ED"/>
    <w:multiLevelType w:val="hybridMultilevel"/>
    <w:tmpl w:val="D05274D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571"/>
    <w:rsid w:val="00B95571"/>
    <w:rsid w:val="00FD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B95571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B95571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paragraph" w:styleId="PargrafodaLista">
    <w:name w:val="List Paragraph"/>
    <w:basedOn w:val="Normal"/>
    <w:uiPriority w:val="34"/>
    <w:qFormat/>
    <w:rsid w:val="00B955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B955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9557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955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9557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B955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9557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95571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B955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B95571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B95571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paragraph" w:styleId="PargrafodaLista">
    <w:name w:val="List Paragraph"/>
    <w:basedOn w:val="Normal"/>
    <w:uiPriority w:val="34"/>
    <w:qFormat/>
    <w:rsid w:val="00B955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B955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9557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955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9557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B955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9557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95571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B955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458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andreza</dc:creator>
  <cp:lastModifiedBy>andreza</cp:lastModifiedBy>
  <cp:revision>1</cp:revision>
  <dcterms:created xsi:type="dcterms:W3CDTF">2016-11-10T13:05:00Z</dcterms:created>
  <dcterms:modified xsi:type="dcterms:W3CDTF">2016-11-10T13:07:00Z</dcterms:modified>
</cp:coreProperties>
</file>